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D08550" w14:textId="77777777" w:rsidR="00335561" w:rsidRDefault="00335561">
      <w:pPr>
        <w:spacing w:line="240" w:lineRule="atLeast"/>
        <w:rPr>
          <w:b/>
          <w:sz w:val="30"/>
        </w:rPr>
      </w:pPr>
      <w:r>
        <w:rPr>
          <w:b/>
          <w:sz w:val="30"/>
        </w:rPr>
        <w:t>Exponentialfunktion und Logarithmusfunktion</w:t>
      </w:r>
    </w:p>
    <w:p w14:paraId="30414AD0" w14:textId="25AF1326" w:rsidR="00335561" w:rsidRDefault="004A7614">
      <w:pPr>
        <w:spacing w:line="240" w:lineRule="atLeast"/>
        <w:rPr>
          <w:b/>
        </w:rPr>
      </w:pPr>
      <w:r>
        <w:br/>
      </w:r>
      <w:r w:rsidR="00335561">
        <w:rPr>
          <w:b/>
        </w:rPr>
        <w:t>1. Exponentialfunktion</w:t>
      </w:r>
    </w:p>
    <w:p w14:paraId="53DFE2E8" w14:textId="77777777" w:rsidR="00335561" w:rsidRDefault="00335561">
      <w:pPr>
        <w:spacing w:line="240" w:lineRule="atLeast"/>
      </w:pPr>
    </w:p>
    <w:p w14:paraId="4F10B3D9" w14:textId="77777777" w:rsidR="00335561" w:rsidRDefault="008810A5">
      <w:pPr>
        <w:spacing w:line="240" w:lineRule="atLeast"/>
      </w:pPr>
      <w:r>
        <w:rPr>
          <w:noProof/>
          <w:lang w:eastAsia="de-CH"/>
        </w:rPr>
        <w:drawing>
          <wp:anchor distT="0" distB="0" distL="114300" distR="114300" simplePos="0" relativeHeight="251657216" behindDoc="1" locked="0" layoutInCell="1" allowOverlap="1" wp14:anchorId="3C5A4830" wp14:editId="6E902A35">
            <wp:simplePos x="0" y="0"/>
            <wp:positionH relativeFrom="column">
              <wp:posOffset>3838575</wp:posOffset>
            </wp:positionH>
            <wp:positionV relativeFrom="paragraph">
              <wp:posOffset>74295</wp:posOffset>
            </wp:positionV>
            <wp:extent cx="2519680" cy="2041525"/>
            <wp:effectExtent l="0" t="0" r="0" b="0"/>
            <wp:wrapTight wrapText="left">
              <wp:wrapPolygon edited="0">
                <wp:start x="0" y="0"/>
                <wp:lineTo x="0" y="21365"/>
                <wp:lineTo x="21393" y="21365"/>
                <wp:lineTo x="21393" y="0"/>
                <wp:lineTo x="0" y="0"/>
              </wp:wrapPolygon>
            </wp:wrapTight>
            <wp:docPr id="3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9680" cy="204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35561">
        <w:t xml:space="preserve">Funktionen mit der Gleichung </w:t>
      </w:r>
      <w:r w:rsidR="00335561">
        <w:rPr>
          <w:position w:val="-10"/>
        </w:rPr>
        <w:object w:dxaOrig="980" w:dyaOrig="360" w14:anchorId="2BB02C1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.2pt;height:18pt" o:ole="">
            <v:imagedata r:id="rId7" o:title=""/>
          </v:shape>
          <o:OLEObject Type="Embed" ProgID="Equation.3" ShapeID="_x0000_i1025" DrawAspect="Content" ObjectID="_1796557788" r:id="rId8"/>
        </w:object>
      </w:r>
      <w:r w:rsidR="00335561">
        <w:tab/>
        <w:t xml:space="preserve">a &gt; 0, a </w:t>
      </w:r>
      <w:r w:rsidR="00335561">
        <w:sym w:font="Symbol" w:char="F0B9"/>
      </w:r>
      <w:r w:rsidR="00335561">
        <w:t xml:space="preserve"> 1 </w:t>
      </w:r>
      <w:r w:rsidR="00335561">
        <w:br/>
        <w:t>heissen Exponentialfunktionen.</w:t>
      </w:r>
    </w:p>
    <w:p w14:paraId="4ED0764E" w14:textId="18AC6084" w:rsidR="0076337A" w:rsidRDefault="00335561">
      <w:pPr>
        <w:spacing w:line="240" w:lineRule="atLeast"/>
      </w:pPr>
      <w:r>
        <w:br/>
        <w:t xml:space="preserve">Die Basis </w:t>
      </w:r>
      <w:r>
        <w:rPr>
          <w:position w:val="-26"/>
        </w:rPr>
        <w:object w:dxaOrig="4060" w:dyaOrig="680" w14:anchorId="20992DED">
          <v:shape id="_x0000_i1026" type="#_x0000_t75" style="width:202.8pt;height:34.2pt" o:ole="">
            <v:imagedata r:id="rId9" o:title=""/>
          </v:shape>
          <o:OLEObject Type="Embed" ProgID="Equation.2" ShapeID="_x0000_i1026" DrawAspect="Content" ObjectID="_1796557789" r:id="rId10"/>
        </w:object>
      </w:r>
      <w:r>
        <w:br/>
        <w:t xml:space="preserve">spielt eine Vorzugsrolle. </w:t>
      </w:r>
      <w:r w:rsidR="004A7614">
        <w:t xml:space="preserve">Die Zahl </w:t>
      </w:r>
      <w:r>
        <w:t xml:space="preserve">e heisst nach </w:t>
      </w:r>
      <w:r w:rsidR="0076337A">
        <w:br/>
      </w:r>
      <w:r>
        <w:t>Leonhard Euler (1707 - 1783) Eulersche Zahl.</w:t>
      </w:r>
      <w:r>
        <w:br/>
      </w:r>
      <w:r>
        <w:br/>
        <w:t xml:space="preserve">In der nebenstehenden Figur ist der Graph der Exponentialfunktion </w:t>
      </w:r>
      <w:r>
        <w:rPr>
          <w:position w:val="-10"/>
        </w:rPr>
        <w:object w:dxaOrig="960" w:dyaOrig="360" w14:anchorId="2F83AB53">
          <v:shape id="_x0000_i1027" type="#_x0000_t75" style="width:48pt;height:18pt" o:ole="" fillcolor="window">
            <v:imagedata r:id="rId11" o:title=""/>
          </v:shape>
          <o:OLEObject Type="Embed" ProgID="Equation.DSMT4" ShapeID="_x0000_i1027" DrawAspect="Content" ObjectID="_1796557790" r:id="rId12"/>
        </w:object>
      </w:r>
      <w:r>
        <w:t xml:space="preserve"> abgebildet.</w:t>
      </w:r>
      <w:r>
        <w:br/>
      </w:r>
      <w:r>
        <w:br/>
      </w:r>
      <w:r w:rsidR="004A7614">
        <w:t>E</w:t>
      </w:r>
      <w:r>
        <w:t>inige Beispiele von speziellen Funktionswerten:</w:t>
      </w:r>
      <w:r>
        <w:br/>
      </w:r>
      <w:r>
        <w:rPr>
          <w:lang w:val="de-DE"/>
        </w:rPr>
        <w:t>e</w:t>
      </w:r>
      <w:r>
        <w:rPr>
          <w:vertAlign w:val="superscript"/>
          <w:lang w:val="de-DE"/>
        </w:rPr>
        <w:t>0</w:t>
      </w:r>
      <w:r>
        <w:rPr>
          <w:lang w:val="de-DE"/>
        </w:rPr>
        <w:t xml:space="preserve"> = 1, e</w:t>
      </w:r>
      <w:r>
        <w:rPr>
          <w:vertAlign w:val="superscript"/>
          <w:lang w:val="de-DE"/>
        </w:rPr>
        <w:t>1</w:t>
      </w:r>
      <w:r>
        <w:rPr>
          <w:lang w:val="de-DE"/>
        </w:rPr>
        <w:t xml:space="preserve"> = e, </w:t>
      </w:r>
      <w:r w:rsidR="00EE2374" w:rsidRPr="00EE2374">
        <w:rPr>
          <w:position w:val="-24"/>
          <w:lang w:val="de-DE"/>
        </w:rPr>
        <w:object w:dxaOrig="720" w:dyaOrig="620" w14:anchorId="69505AE7">
          <v:shape id="_x0000_i1028" type="#_x0000_t75" style="width:36pt;height:31.2pt" o:ole="">
            <v:imagedata r:id="rId13" o:title=""/>
          </v:shape>
          <o:OLEObject Type="Embed" ProgID="Equation.DSMT4" ShapeID="_x0000_i1028" DrawAspect="Content" ObjectID="_1796557791" r:id="rId14"/>
        </w:object>
      </w:r>
      <w:r>
        <w:rPr>
          <w:lang w:val="de-DE"/>
        </w:rPr>
        <w:t>, e</w:t>
      </w:r>
      <w:r>
        <w:rPr>
          <w:vertAlign w:val="superscript"/>
          <w:lang w:val="de-DE"/>
        </w:rPr>
        <w:t>2</w:t>
      </w:r>
      <w:r>
        <w:rPr>
          <w:lang w:val="de-DE"/>
        </w:rPr>
        <w:t xml:space="preserve"> = e</w:t>
      </w:r>
      <w:r>
        <w:sym w:font="Symbol" w:char="F0D7"/>
      </w:r>
      <w:proofErr w:type="spellStart"/>
      <w:r>
        <w:rPr>
          <w:lang w:val="de-DE"/>
        </w:rPr>
        <w:t>e</w:t>
      </w:r>
      <w:proofErr w:type="spellEnd"/>
      <w:r>
        <w:rPr>
          <w:lang w:val="de-DE"/>
        </w:rPr>
        <w:t xml:space="preserve">, </w:t>
      </w:r>
      <w:r>
        <w:rPr>
          <w:position w:val="-8"/>
        </w:rPr>
        <w:object w:dxaOrig="859" w:dyaOrig="499" w14:anchorId="4ABC4242">
          <v:shape id="_x0000_i1029" type="#_x0000_t75" style="width:43.2pt;height:25.2pt" o:ole="">
            <v:imagedata r:id="rId15" o:title=""/>
          </v:shape>
          <o:OLEObject Type="Embed" ProgID="Equation.2" ShapeID="_x0000_i1029" DrawAspect="Content" ObjectID="_1796557792" r:id="rId16"/>
        </w:object>
      </w:r>
      <w:r>
        <w:rPr>
          <w:lang w:val="de-DE"/>
        </w:rPr>
        <w:br/>
      </w:r>
      <w:r w:rsidR="004A7614">
        <w:t xml:space="preserve">Empfehlung: </w:t>
      </w:r>
      <w:r w:rsidR="004A7614">
        <w:br/>
      </w:r>
      <w:r>
        <w:t>Näherungswerte mit dem Taschenrechner</w:t>
      </w:r>
      <w:r w:rsidR="004A7614">
        <w:t xml:space="preserve"> vergleichen</w:t>
      </w:r>
      <w:r>
        <w:t>.</w:t>
      </w:r>
      <w:r>
        <w:br/>
      </w:r>
      <w:r>
        <w:br/>
        <w:t xml:space="preserve">Eigenschaften der Exponentialfunktion: </w:t>
      </w:r>
      <w:r>
        <w:rPr>
          <w:position w:val="-24"/>
        </w:rPr>
        <w:object w:dxaOrig="3660" w:dyaOrig="600" w14:anchorId="3346BEDC">
          <v:shape id="_x0000_i1030" type="#_x0000_t75" style="width:183pt;height:30pt" o:ole="">
            <v:imagedata r:id="rId17" o:title=""/>
          </v:shape>
          <o:OLEObject Type="Embed" ProgID="Equation.2" ShapeID="_x0000_i1030" DrawAspect="Content" ObjectID="_1796557793" r:id="rId18"/>
        </w:object>
      </w:r>
    </w:p>
    <w:p w14:paraId="689F24F9" w14:textId="3A78F909" w:rsidR="00335561" w:rsidRDefault="004A7614" w:rsidP="004A7614">
      <w:pPr>
        <w:tabs>
          <w:tab w:val="left" w:pos="1134"/>
        </w:tabs>
        <w:spacing w:line="240" w:lineRule="atLeast"/>
      </w:pPr>
      <w:r>
        <w:rPr>
          <w:noProof/>
          <w:lang w:eastAsia="de-CH"/>
        </w:rPr>
        <w:drawing>
          <wp:anchor distT="0" distB="0" distL="114300" distR="114300" simplePos="0" relativeHeight="251658240" behindDoc="1" locked="0" layoutInCell="1" allowOverlap="1" wp14:anchorId="3C14D271" wp14:editId="224EBF52">
            <wp:simplePos x="0" y="0"/>
            <wp:positionH relativeFrom="column">
              <wp:posOffset>2941320</wp:posOffset>
            </wp:positionH>
            <wp:positionV relativeFrom="paragraph">
              <wp:posOffset>919480</wp:posOffset>
            </wp:positionV>
            <wp:extent cx="3060700" cy="2479675"/>
            <wp:effectExtent l="0" t="0" r="6350" b="0"/>
            <wp:wrapTight wrapText="left">
              <wp:wrapPolygon edited="0">
                <wp:start x="0" y="0"/>
                <wp:lineTo x="0" y="21406"/>
                <wp:lineTo x="21510" y="21406"/>
                <wp:lineTo x="21510" y="0"/>
                <wp:lineTo x="0" y="0"/>
              </wp:wrapPolygon>
            </wp:wrapTight>
            <wp:docPr id="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0700" cy="2479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35561">
        <w:br/>
        <w:t>Zusammensetzung der Exponentialfunktion mit einfachen Abbildungen</w:t>
      </w:r>
      <w:r>
        <w:br/>
      </w:r>
      <w:r>
        <w:br/>
      </w:r>
      <w:r w:rsidR="00335561">
        <w:rPr>
          <w:position w:val="-10"/>
        </w:rPr>
        <w:object w:dxaOrig="639" w:dyaOrig="360" w14:anchorId="19728DBF">
          <v:shape id="_x0000_i1031" type="#_x0000_t75" style="width:31.8pt;height:18pt" o:ole="">
            <v:imagedata r:id="rId20" o:title=""/>
          </v:shape>
          <o:OLEObject Type="Embed" ProgID="Equation.2" ShapeID="_x0000_i1031" DrawAspect="Content" ObjectID="_1796557794" r:id="rId21"/>
        </w:object>
      </w:r>
      <w:r w:rsidR="00335561">
        <w:tab/>
      </w:r>
      <w:r w:rsidR="00335561">
        <w:br/>
      </w:r>
      <w:r w:rsidR="00D050F5">
        <w:br/>
      </w:r>
      <w:r w:rsidR="00335561">
        <w:rPr>
          <w:position w:val="-10"/>
        </w:rPr>
        <w:object w:dxaOrig="820" w:dyaOrig="360" w14:anchorId="5AB48C03">
          <v:shape id="_x0000_i1032" type="#_x0000_t75" style="width:40.8pt;height:18pt" o:ole="">
            <v:imagedata r:id="rId22" o:title=""/>
          </v:shape>
          <o:OLEObject Type="Embed" ProgID="Equation.2" ShapeID="_x0000_i1032" DrawAspect="Content" ObjectID="_1796557795" r:id="rId23"/>
        </w:object>
      </w:r>
      <w:r w:rsidR="00335561">
        <w:tab/>
        <w:t xml:space="preserve">Translation in x-Richtung </w:t>
      </w:r>
      <w:r w:rsidR="00335561">
        <w:br/>
      </w:r>
      <w:r w:rsidR="00335561">
        <w:tab/>
      </w:r>
      <w:r>
        <w:t>um 2</w:t>
      </w:r>
      <w:r>
        <w:t xml:space="preserve"> </w:t>
      </w:r>
      <w:r w:rsidR="00335561">
        <w:t>Einheiten</w:t>
      </w:r>
      <w:r w:rsidR="00335561">
        <w:br/>
      </w:r>
      <w:r w:rsidR="00335561">
        <w:rPr>
          <w:position w:val="-10"/>
        </w:rPr>
        <w:object w:dxaOrig="760" w:dyaOrig="360" w14:anchorId="5B6C2EB2">
          <v:shape id="_x0000_i1033" type="#_x0000_t75" style="width:37.8pt;height:18pt" o:ole="">
            <v:imagedata r:id="rId24" o:title=""/>
          </v:shape>
          <o:OLEObject Type="Embed" ProgID="Equation.2" ShapeID="_x0000_i1033" DrawAspect="Content" ObjectID="_1796557796" r:id="rId25"/>
        </w:object>
      </w:r>
      <w:r w:rsidR="00335561">
        <w:tab/>
        <w:t>Spiegelung an der y-Achse</w:t>
      </w:r>
      <w:r w:rsidR="00335561">
        <w:br/>
      </w:r>
      <w:r w:rsidR="00335561">
        <w:rPr>
          <w:position w:val="-12"/>
        </w:rPr>
        <w:object w:dxaOrig="900" w:dyaOrig="380" w14:anchorId="60485A2C">
          <v:shape id="_x0000_i1034" type="#_x0000_t75" style="width:45pt;height:19.2pt" o:ole="">
            <v:imagedata r:id="rId26" o:title=""/>
          </v:shape>
          <o:OLEObject Type="Embed" ProgID="Equation.2" ShapeID="_x0000_i1034" DrawAspect="Content" ObjectID="_1796557797" r:id="rId27"/>
        </w:object>
      </w:r>
      <w:r w:rsidR="00335561">
        <w:tab/>
        <w:t xml:space="preserve">Dehnung in y-Richtung </w:t>
      </w:r>
      <w:r>
        <w:t xml:space="preserve">um den </w:t>
      </w:r>
      <w:r w:rsidR="00335561">
        <w:br/>
      </w:r>
      <w:r w:rsidR="00335561">
        <w:tab/>
        <w:t xml:space="preserve">Faktor </w:t>
      </w:r>
      <w:r w:rsidR="00335561">
        <w:rPr>
          <w:position w:val="-12"/>
        </w:rPr>
        <w:object w:dxaOrig="200" w:dyaOrig="360" w14:anchorId="52B83F52">
          <v:shape id="_x0000_i1035" type="#_x0000_t75" style="width:10.2pt;height:18pt" o:ole="">
            <v:imagedata r:id="rId28" o:title=""/>
          </v:shape>
          <o:OLEObject Type="Embed" ProgID="Equation.3" ShapeID="_x0000_i1035" DrawAspect="Content" ObjectID="_1796557798" r:id="rId29"/>
        </w:object>
      </w:r>
      <w:r w:rsidR="00335561">
        <w:br/>
      </w:r>
      <w:r w:rsidR="00335561">
        <w:rPr>
          <w:position w:val="-10"/>
        </w:rPr>
        <w:object w:dxaOrig="740" w:dyaOrig="360" w14:anchorId="016217DE">
          <v:shape id="_x0000_i1036" type="#_x0000_t75" style="width:37.2pt;height:18pt" o:ole="">
            <v:imagedata r:id="rId30" o:title=""/>
          </v:shape>
          <o:OLEObject Type="Embed" ProgID="Equation.2" ShapeID="_x0000_i1036" DrawAspect="Content" ObjectID="_1796557799" r:id="rId31"/>
        </w:object>
      </w:r>
      <w:r w:rsidR="00335561">
        <w:tab/>
        <w:t>Dehnung in x-Richtung</w:t>
      </w:r>
      <w:r>
        <w:t xml:space="preserve"> um den</w:t>
      </w:r>
      <w:r w:rsidR="00335561">
        <w:br/>
      </w:r>
      <w:r w:rsidR="00335561">
        <w:tab/>
        <w:t xml:space="preserve">Faktor </w:t>
      </w:r>
      <w:r w:rsidR="00335561">
        <w:rPr>
          <w:position w:val="-12"/>
        </w:rPr>
        <w:object w:dxaOrig="200" w:dyaOrig="360" w14:anchorId="2B3A426B">
          <v:shape id="_x0000_i1037" type="#_x0000_t75" style="width:10.2pt;height:18pt" o:ole="">
            <v:imagedata r:id="rId32" o:title=""/>
          </v:shape>
          <o:OLEObject Type="Embed" ProgID="Equation.3" ShapeID="_x0000_i1037" DrawAspect="Content" ObjectID="_1796557800" r:id="rId33"/>
        </w:object>
      </w:r>
    </w:p>
    <w:sectPr w:rsidR="00335561">
      <w:headerReference w:type="even" r:id="rId34"/>
      <w:headerReference w:type="default" r:id="rId35"/>
      <w:footerReference w:type="default" r:id="rId36"/>
      <w:pgSz w:w="11913" w:h="16834"/>
      <w:pgMar w:top="1418" w:right="1134" w:bottom="1134" w:left="1134" w:header="720" w:footer="720" w:gutter="0"/>
      <w:paperSrc w:first="64" w:other="64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3BB2F2" w14:textId="77777777" w:rsidR="00E70AB8" w:rsidRDefault="00E70AB8">
      <w:r>
        <w:separator/>
      </w:r>
    </w:p>
  </w:endnote>
  <w:endnote w:type="continuationSeparator" w:id="0">
    <w:p w14:paraId="024DFA31" w14:textId="77777777" w:rsidR="00E70AB8" w:rsidRDefault="00E70A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F21210" w14:textId="612F4CD7" w:rsidR="00EE2374" w:rsidRDefault="004A7614">
    <w:pPr>
      <w:pStyle w:val="Fuzeile"/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 FILENAME \* MERGEFORMAT </w:instrText>
    </w:r>
    <w:r>
      <w:rPr>
        <w:sz w:val="20"/>
      </w:rPr>
      <w:fldChar w:fldCharType="separate"/>
    </w:r>
    <w:r w:rsidR="00F03218">
      <w:rPr>
        <w:noProof/>
        <w:sz w:val="20"/>
      </w:rPr>
      <w:t>01_exp1_kd</w:t>
    </w:r>
    <w:r>
      <w:rPr>
        <w:sz w:val="20"/>
      </w:rPr>
      <w:fldChar w:fldCharType="end"/>
    </w:r>
    <w:r w:rsidR="00EE2374">
      <w:rPr>
        <w:sz w:val="20"/>
      </w:rPr>
      <w:t xml:space="preserve">   </w:t>
    </w:r>
    <w:r w:rsidR="00EE2374">
      <w:rPr>
        <w:sz w:val="20"/>
      </w:rPr>
      <w:fldChar w:fldCharType="begin"/>
    </w:r>
    <w:r w:rsidR="00EE2374">
      <w:rPr>
        <w:sz w:val="20"/>
        <w:lang w:val="de-DE"/>
      </w:rPr>
      <w:instrText xml:space="preserve"> DATE \@ "dd.MM.yyyy" </w:instrText>
    </w:r>
    <w:r w:rsidR="00EE2374">
      <w:rPr>
        <w:sz w:val="20"/>
      </w:rPr>
      <w:fldChar w:fldCharType="separate"/>
    </w:r>
    <w:r w:rsidR="00F03218">
      <w:rPr>
        <w:noProof/>
        <w:sz w:val="20"/>
        <w:lang w:val="de-DE"/>
      </w:rPr>
      <w:t>24.12.2024</w:t>
    </w:r>
    <w:r w:rsidR="00EE2374">
      <w:rPr>
        <w:sz w:val="20"/>
      </w:rPr>
      <w:fldChar w:fldCharType="end"/>
    </w:r>
    <w:r w:rsidR="00EE2374">
      <w:rPr>
        <w:sz w:val="20"/>
      </w:rPr>
      <w:t>/ul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5AD6A8" w14:textId="77777777" w:rsidR="00E70AB8" w:rsidRDefault="00E70AB8">
      <w:r>
        <w:separator/>
      </w:r>
    </w:p>
  </w:footnote>
  <w:footnote w:type="continuationSeparator" w:id="0">
    <w:p w14:paraId="26039934" w14:textId="77777777" w:rsidR="00E70AB8" w:rsidRDefault="00E70A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0C9B2E" w14:textId="77777777" w:rsidR="00EE2374" w:rsidRDefault="00EE2374">
    <w:pPr>
      <w:pStyle w:val="Kopf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2</w:t>
    </w:r>
    <w:r>
      <w:rPr>
        <w:rStyle w:val="Seitenzahl"/>
      </w:rPr>
      <w:fldChar w:fldCharType="end"/>
    </w:r>
  </w:p>
  <w:p w14:paraId="2CA9DC06" w14:textId="77777777" w:rsidR="00EE2374" w:rsidRDefault="00EE2374">
    <w:pPr>
      <w:pStyle w:val="Kopfzeil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76EDFF" w14:textId="77777777" w:rsidR="00EE2374" w:rsidRDefault="00EE2374">
    <w:pPr>
      <w:pStyle w:val="Kopf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8810A5">
      <w:rPr>
        <w:rStyle w:val="Seitenzahl"/>
        <w:noProof/>
      </w:rPr>
      <w:t>1</w:t>
    </w:r>
    <w:r>
      <w:rPr>
        <w:rStyle w:val="Seitenzahl"/>
      </w:rPr>
      <w:fldChar w:fldCharType="end"/>
    </w:r>
  </w:p>
  <w:p w14:paraId="6B951EF2" w14:textId="77777777" w:rsidR="00EE2374" w:rsidRDefault="00EE2374">
    <w:pPr>
      <w:pStyle w:val="Kopfzeile"/>
      <w:ind w:right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561"/>
    <w:rsid w:val="00335561"/>
    <w:rsid w:val="003A3A83"/>
    <w:rsid w:val="00421099"/>
    <w:rsid w:val="00476622"/>
    <w:rsid w:val="004A7614"/>
    <w:rsid w:val="0076337A"/>
    <w:rsid w:val="007874F5"/>
    <w:rsid w:val="008810A5"/>
    <w:rsid w:val="008A3847"/>
    <w:rsid w:val="00C510A0"/>
    <w:rsid w:val="00D050F5"/>
    <w:rsid w:val="00D37B05"/>
    <w:rsid w:val="00E70AB8"/>
    <w:rsid w:val="00EE2374"/>
    <w:rsid w:val="00F03218"/>
    <w:rsid w:val="00FE2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19E62B25"/>
  <w15:chartTrackingRefBased/>
  <w15:docId w15:val="{0C2EF534-74CB-4BF7-BC78-EDE01D59B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rFonts w:ascii="Times" w:hAnsi="Times"/>
      <w:sz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rsid w:val="008A3847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8A3847"/>
    <w:rPr>
      <w:rFonts w:ascii="Tahoma" w:hAnsi="Tahoma" w:cs="Tahoma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wmf"/><Relationship Id="rId18" Type="http://schemas.openxmlformats.org/officeDocument/2006/relationships/oleObject" Target="embeddings/oleObject6.bin"/><Relationship Id="rId26" Type="http://schemas.openxmlformats.org/officeDocument/2006/relationships/image" Target="media/image12.wmf"/><Relationship Id="rId21" Type="http://schemas.openxmlformats.org/officeDocument/2006/relationships/oleObject" Target="embeddings/oleObject7.bin"/><Relationship Id="rId34" Type="http://schemas.openxmlformats.org/officeDocument/2006/relationships/header" Target="header1.xml"/><Relationship Id="rId7" Type="http://schemas.openxmlformats.org/officeDocument/2006/relationships/image" Target="media/image2.wmf"/><Relationship Id="rId12" Type="http://schemas.openxmlformats.org/officeDocument/2006/relationships/oleObject" Target="embeddings/oleObject3.bin"/><Relationship Id="rId17" Type="http://schemas.openxmlformats.org/officeDocument/2006/relationships/image" Target="media/image7.wmf"/><Relationship Id="rId25" Type="http://schemas.openxmlformats.org/officeDocument/2006/relationships/oleObject" Target="embeddings/oleObject9.bin"/><Relationship Id="rId33" Type="http://schemas.openxmlformats.org/officeDocument/2006/relationships/oleObject" Target="embeddings/oleObject13.bin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oleObject" Target="embeddings/oleObject5.bin"/><Relationship Id="rId20" Type="http://schemas.openxmlformats.org/officeDocument/2006/relationships/image" Target="media/image9.wmf"/><Relationship Id="rId29" Type="http://schemas.openxmlformats.org/officeDocument/2006/relationships/oleObject" Target="embeddings/oleObject11.bin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4.wmf"/><Relationship Id="rId24" Type="http://schemas.openxmlformats.org/officeDocument/2006/relationships/image" Target="media/image11.wmf"/><Relationship Id="rId32" Type="http://schemas.openxmlformats.org/officeDocument/2006/relationships/image" Target="media/image15.wmf"/><Relationship Id="rId37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image" Target="media/image6.wmf"/><Relationship Id="rId23" Type="http://schemas.openxmlformats.org/officeDocument/2006/relationships/oleObject" Target="embeddings/oleObject8.bin"/><Relationship Id="rId28" Type="http://schemas.openxmlformats.org/officeDocument/2006/relationships/image" Target="media/image13.wmf"/><Relationship Id="rId36" Type="http://schemas.openxmlformats.org/officeDocument/2006/relationships/footer" Target="footer1.xml"/><Relationship Id="rId10" Type="http://schemas.openxmlformats.org/officeDocument/2006/relationships/oleObject" Target="embeddings/oleObject2.bin"/><Relationship Id="rId19" Type="http://schemas.openxmlformats.org/officeDocument/2006/relationships/image" Target="media/image8.png"/><Relationship Id="rId31" Type="http://schemas.openxmlformats.org/officeDocument/2006/relationships/oleObject" Target="embeddings/oleObject12.bin"/><Relationship Id="rId4" Type="http://schemas.openxmlformats.org/officeDocument/2006/relationships/footnotes" Target="footnotes.xml"/><Relationship Id="rId9" Type="http://schemas.openxmlformats.org/officeDocument/2006/relationships/image" Target="media/image3.wmf"/><Relationship Id="rId14" Type="http://schemas.openxmlformats.org/officeDocument/2006/relationships/oleObject" Target="embeddings/oleObject4.bin"/><Relationship Id="rId22" Type="http://schemas.openxmlformats.org/officeDocument/2006/relationships/image" Target="media/image10.wmf"/><Relationship Id="rId27" Type="http://schemas.openxmlformats.org/officeDocument/2006/relationships/oleObject" Target="embeddings/oleObject10.bin"/><Relationship Id="rId30" Type="http://schemas.openxmlformats.org/officeDocument/2006/relationships/image" Target="media/image14.wmf"/><Relationship Id="rId35" Type="http://schemas.openxmlformats.org/officeDocument/2006/relationships/header" Target="header2.xml"/><Relationship Id="rId8" Type="http://schemas.openxmlformats.org/officeDocument/2006/relationships/oleObject" Target="embeddings/oleObject1.bin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Exponentialfunktionen</vt:lpstr>
    </vt:vector>
  </TitlesOfParts>
  <Company>Privat</Company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Exponentialfunktionen</dc:title>
  <dc:subject/>
  <dc:creator>KSZ</dc:creator>
  <cp:keywords/>
  <cp:lastModifiedBy>Bene Ulrich</cp:lastModifiedBy>
  <cp:revision>4</cp:revision>
  <cp:lastPrinted>2024-12-24T14:02:00Z</cp:lastPrinted>
  <dcterms:created xsi:type="dcterms:W3CDTF">2024-12-24T14:02:00Z</dcterms:created>
  <dcterms:modified xsi:type="dcterms:W3CDTF">2024-12-24T14:03:00Z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